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F3C" w:rsidRDefault="00F83222" w:rsidP="00F83222">
      <w:pPr>
        <w:spacing w:after="0"/>
        <w:ind w:left="-57"/>
        <w:jc w:val="center"/>
        <w:rPr>
          <w:b/>
          <w:sz w:val="28"/>
          <w:szCs w:val="28"/>
        </w:rPr>
      </w:pPr>
      <w:r>
        <w:rPr>
          <w:b/>
          <w:sz w:val="28"/>
          <w:szCs w:val="28"/>
        </w:rPr>
        <w:t>RE Lesson 3 Resource</w:t>
      </w:r>
    </w:p>
    <w:p w:rsidR="00DD3426" w:rsidRDefault="00DD3426" w:rsidP="00F83222">
      <w:pPr>
        <w:spacing w:after="0"/>
        <w:ind w:left="-57"/>
        <w:jc w:val="center"/>
        <w:rPr>
          <w:b/>
          <w:sz w:val="28"/>
          <w:szCs w:val="28"/>
        </w:rPr>
      </w:pPr>
    </w:p>
    <w:p w:rsidR="00DD3426" w:rsidRDefault="00DD3426" w:rsidP="00DD3426">
      <w:pPr>
        <w:spacing w:after="0"/>
        <w:ind w:left="-57"/>
        <w:rPr>
          <w:b/>
          <w:sz w:val="28"/>
          <w:szCs w:val="28"/>
        </w:rPr>
      </w:pPr>
    </w:p>
    <w:p w:rsidR="00DD3426" w:rsidRDefault="00DD3426" w:rsidP="00DD3426">
      <w:pPr>
        <w:rPr>
          <w:rFonts w:cstheme="minorHAnsi"/>
          <w:b/>
          <w:sz w:val="24"/>
          <w:szCs w:val="24"/>
        </w:rPr>
      </w:pPr>
      <w:r>
        <w:rPr>
          <w:rFonts w:cstheme="minorHAnsi"/>
          <w:b/>
          <w:sz w:val="24"/>
          <w:szCs w:val="24"/>
        </w:rPr>
        <w:t>Arguments for and against the existence of the soul</w:t>
      </w:r>
    </w:p>
    <w:p w:rsidR="00DD3426" w:rsidRDefault="00DD3426" w:rsidP="00DD3426">
      <w:pPr>
        <w:rPr>
          <w:rFonts w:cstheme="minorHAnsi"/>
          <w:b/>
          <w:sz w:val="24"/>
          <w:szCs w:val="24"/>
        </w:rPr>
      </w:pPr>
      <w:r>
        <w:rPr>
          <w:rFonts w:cstheme="minorHAnsi"/>
          <w:b/>
          <w:sz w:val="24"/>
          <w:szCs w:val="24"/>
        </w:rPr>
        <w:t>For</w:t>
      </w:r>
    </w:p>
    <w:p w:rsidR="00DD3426" w:rsidRDefault="00DD3426" w:rsidP="00DD3426">
      <w:pPr>
        <w:pStyle w:val="ListParagraph"/>
        <w:numPr>
          <w:ilvl w:val="0"/>
          <w:numId w:val="1"/>
        </w:numPr>
        <w:spacing w:after="0" w:line="256" w:lineRule="auto"/>
        <w:rPr>
          <w:rFonts w:cstheme="minorHAnsi"/>
          <w:b/>
          <w:sz w:val="24"/>
          <w:szCs w:val="24"/>
        </w:rPr>
      </w:pPr>
    </w:p>
    <w:p w:rsidR="00DD3426" w:rsidRDefault="00DD3426" w:rsidP="00DD3426">
      <w:pPr>
        <w:spacing w:after="0"/>
        <w:rPr>
          <w:rFonts w:cstheme="minorHAnsi"/>
          <w:b/>
          <w:sz w:val="24"/>
          <w:szCs w:val="24"/>
        </w:rPr>
      </w:pPr>
      <w:r>
        <w:rPr>
          <w:rFonts w:cstheme="minorHAnsi"/>
          <w:b/>
          <w:sz w:val="24"/>
          <w:szCs w:val="24"/>
        </w:rPr>
        <w:t xml:space="preserve">Plato, the ancient Greek philosopher, claims that when material things decay they disintegrate and cease to exists. The soul is not material; it doesn’t occupy space and so it can’t disintegrate. Therefore, it is immortal. </w:t>
      </w:r>
    </w:p>
    <w:p w:rsidR="00DD3426" w:rsidRDefault="00DD3426" w:rsidP="00DD3426">
      <w:pPr>
        <w:spacing w:after="0"/>
        <w:rPr>
          <w:rFonts w:cstheme="minorHAnsi"/>
          <w:b/>
          <w:sz w:val="24"/>
          <w:szCs w:val="24"/>
        </w:rPr>
      </w:pPr>
    </w:p>
    <w:p w:rsidR="00DD3426" w:rsidRDefault="00DD3426" w:rsidP="00DD3426">
      <w:pPr>
        <w:pStyle w:val="ListParagraph"/>
        <w:numPr>
          <w:ilvl w:val="0"/>
          <w:numId w:val="1"/>
        </w:numPr>
        <w:spacing w:after="0" w:line="256" w:lineRule="auto"/>
        <w:rPr>
          <w:rFonts w:cstheme="minorHAnsi"/>
          <w:b/>
          <w:sz w:val="24"/>
          <w:szCs w:val="24"/>
        </w:rPr>
      </w:pPr>
    </w:p>
    <w:p w:rsidR="00DD3426" w:rsidRDefault="00DD3426" w:rsidP="00DD3426">
      <w:pPr>
        <w:spacing w:after="0"/>
        <w:rPr>
          <w:rFonts w:cstheme="minorHAnsi"/>
          <w:b/>
          <w:sz w:val="24"/>
          <w:szCs w:val="24"/>
        </w:rPr>
      </w:pPr>
      <w:r>
        <w:rPr>
          <w:rFonts w:cstheme="minorHAnsi"/>
          <w:b/>
          <w:sz w:val="24"/>
          <w:szCs w:val="24"/>
        </w:rPr>
        <w:t xml:space="preserve">John Hick, the philosopher, argues that we can only verify (check) whether life after death is real or not when we actually die. </w:t>
      </w:r>
    </w:p>
    <w:p w:rsidR="00DD3426" w:rsidRDefault="00DD3426" w:rsidP="00DD3426">
      <w:pPr>
        <w:pStyle w:val="ListParagraph"/>
        <w:numPr>
          <w:ilvl w:val="0"/>
          <w:numId w:val="2"/>
        </w:numPr>
        <w:spacing w:after="0" w:line="256" w:lineRule="auto"/>
        <w:rPr>
          <w:rFonts w:cstheme="minorHAnsi"/>
          <w:sz w:val="24"/>
          <w:szCs w:val="24"/>
        </w:rPr>
      </w:pPr>
      <w:r>
        <w:rPr>
          <w:rFonts w:cstheme="minorHAnsi"/>
          <w:sz w:val="24"/>
          <w:szCs w:val="24"/>
        </w:rPr>
        <w:t>When we die we will be able to verify whether beliefs about the immortal soul are right or not.</w:t>
      </w:r>
    </w:p>
    <w:p w:rsidR="00DD3426" w:rsidRDefault="00DD3426" w:rsidP="00DD3426">
      <w:pPr>
        <w:pStyle w:val="ListParagraph"/>
        <w:numPr>
          <w:ilvl w:val="0"/>
          <w:numId w:val="2"/>
        </w:numPr>
        <w:spacing w:after="0" w:line="256" w:lineRule="auto"/>
        <w:rPr>
          <w:rFonts w:cstheme="minorHAnsi"/>
          <w:sz w:val="24"/>
          <w:szCs w:val="24"/>
        </w:rPr>
      </w:pPr>
      <w:r>
        <w:rPr>
          <w:rFonts w:cstheme="minorHAnsi"/>
          <w:sz w:val="24"/>
          <w:szCs w:val="24"/>
        </w:rPr>
        <w:t>But if life after death isn’t real then we won’t be able to verify beliefs about life after death.</w:t>
      </w:r>
    </w:p>
    <w:p w:rsidR="00DD3426" w:rsidRDefault="00DD3426" w:rsidP="00DD3426">
      <w:pPr>
        <w:pStyle w:val="ListParagraph"/>
        <w:spacing w:after="0" w:line="256" w:lineRule="auto"/>
        <w:rPr>
          <w:rFonts w:cstheme="minorHAnsi"/>
          <w:sz w:val="24"/>
          <w:szCs w:val="24"/>
        </w:rPr>
      </w:pPr>
    </w:p>
    <w:p w:rsidR="00DD3426" w:rsidRPr="00DD3426" w:rsidRDefault="00DD3426" w:rsidP="00DD3426">
      <w:pPr>
        <w:spacing w:after="0"/>
        <w:ind w:left="-57" w:firstLine="417"/>
        <w:rPr>
          <w:b/>
          <w:sz w:val="24"/>
          <w:szCs w:val="24"/>
        </w:rPr>
      </w:pPr>
      <w:r w:rsidRPr="00DD3426">
        <w:rPr>
          <w:b/>
          <w:sz w:val="24"/>
          <w:szCs w:val="24"/>
        </w:rPr>
        <w:t>3.</w:t>
      </w:r>
    </w:p>
    <w:p w:rsidR="00DD3426" w:rsidRDefault="00DD3426" w:rsidP="00DD3426">
      <w:pPr>
        <w:spacing w:after="0"/>
        <w:ind w:left="-57"/>
        <w:rPr>
          <w:rFonts w:cstheme="minorHAnsi"/>
          <w:b/>
          <w:sz w:val="24"/>
          <w:szCs w:val="24"/>
        </w:rPr>
      </w:pPr>
      <w:r>
        <w:rPr>
          <w:rFonts w:cstheme="minorHAnsi"/>
          <w:b/>
          <w:sz w:val="24"/>
          <w:szCs w:val="24"/>
        </w:rPr>
        <w:t>Sacred texts from the Abrahamic faiths</w:t>
      </w:r>
    </w:p>
    <w:p w:rsidR="00DD3426" w:rsidRDefault="00DD3426" w:rsidP="00DD3426">
      <w:pPr>
        <w:pStyle w:val="ListParagraph"/>
        <w:numPr>
          <w:ilvl w:val="0"/>
          <w:numId w:val="2"/>
        </w:numPr>
        <w:spacing w:after="0" w:line="256" w:lineRule="auto"/>
        <w:rPr>
          <w:rFonts w:cstheme="minorHAnsi"/>
          <w:sz w:val="24"/>
          <w:szCs w:val="24"/>
        </w:rPr>
      </w:pPr>
      <w:r>
        <w:rPr>
          <w:rFonts w:cstheme="minorHAnsi"/>
          <w:sz w:val="24"/>
          <w:szCs w:val="24"/>
        </w:rPr>
        <w:t>“For you created my inmost being; you knit me together in my mother’s womb … Your eyes saw my unformed body; all the days ordained for me were written in your book before one of them came to be.” (Psalm 139: 13-16)</w:t>
      </w:r>
    </w:p>
    <w:p w:rsidR="00DD3426" w:rsidRDefault="00DD3426" w:rsidP="00DD3426">
      <w:pPr>
        <w:spacing w:after="0"/>
        <w:ind w:left="-57"/>
        <w:rPr>
          <w:b/>
          <w:sz w:val="28"/>
          <w:szCs w:val="28"/>
        </w:rPr>
      </w:pPr>
    </w:p>
    <w:p w:rsidR="00DD3426" w:rsidRDefault="00DD3426" w:rsidP="00DD3426">
      <w:pPr>
        <w:pStyle w:val="NormalWeb"/>
        <w:numPr>
          <w:ilvl w:val="0"/>
          <w:numId w:val="2"/>
        </w:numPr>
        <w:shd w:val="clear" w:color="auto" w:fill="FFFFFF"/>
        <w:spacing w:before="0" w:beforeAutospacing="0" w:after="150" w:afterAutospacing="0" w:line="360" w:lineRule="atLeast"/>
        <w:rPr>
          <w:rFonts w:asciiTheme="minorHAnsi" w:hAnsiTheme="minorHAnsi" w:cstheme="minorHAnsi"/>
          <w:color w:val="000000"/>
        </w:rPr>
      </w:pPr>
      <w:r>
        <w:rPr>
          <w:rStyle w:val="text"/>
          <w:rFonts w:asciiTheme="minorHAnsi" w:hAnsiTheme="minorHAnsi" w:cstheme="minorHAnsi"/>
          <w:color w:val="000000"/>
        </w:rPr>
        <w:t>“So will it be</w:t>
      </w:r>
      <w:r>
        <w:rPr>
          <w:rStyle w:val="apple-converted-space"/>
          <w:rFonts w:asciiTheme="minorHAnsi" w:hAnsiTheme="minorHAnsi" w:cstheme="minorHAnsi"/>
          <w:color w:val="000000"/>
        </w:rPr>
        <w:t> </w:t>
      </w:r>
      <w:r>
        <w:rPr>
          <w:rStyle w:val="text"/>
          <w:rFonts w:asciiTheme="minorHAnsi" w:hAnsiTheme="minorHAnsi" w:cstheme="minorHAnsi"/>
          <w:color w:val="000000"/>
        </w:rPr>
        <w:t>with the resurrection of the dead.</w:t>
      </w:r>
      <w:r>
        <w:rPr>
          <w:rStyle w:val="apple-converted-space"/>
          <w:rFonts w:asciiTheme="minorHAnsi" w:hAnsiTheme="minorHAnsi" w:cstheme="minorHAnsi"/>
          <w:color w:val="000000"/>
        </w:rPr>
        <w:t> </w:t>
      </w:r>
      <w:r>
        <w:rPr>
          <w:rStyle w:val="text"/>
          <w:rFonts w:asciiTheme="minorHAnsi" w:hAnsiTheme="minorHAnsi" w:cstheme="minorHAnsi"/>
          <w:color w:val="000000"/>
        </w:rPr>
        <w:t>The body that is sown is perishable, it is raised imperishable;</w:t>
      </w:r>
      <w:r>
        <w:rPr>
          <w:rStyle w:val="apple-converted-space"/>
          <w:rFonts w:asciiTheme="minorHAnsi" w:hAnsiTheme="minorHAnsi" w:cstheme="minorHAnsi"/>
          <w:color w:val="000000"/>
        </w:rPr>
        <w:t> </w:t>
      </w:r>
      <w:r>
        <w:rPr>
          <w:rStyle w:val="text"/>
          <w:rFonts w:asciiTheme="minorHAnsi" w:hAnsiTheme="minorHAnsi" w:cstheme="minorHAnsi"/>
          <w:color w:val="000000"/>
        </w:rPr>
        <w:t>it is sown in dishonour, it is raised in glory;</w:t>
      </w:r>
      <w:r>
        <w:rPr>
          <w:rStyle w:val="apple-converted-space"/>
          <w:rFonts w:asciiTheme="minorHAnsi" w:hAnsiTheme="minorHAnsi" w:cstheme="minorHAnsi"/>
          <w:color w:val="000000"/>
        </w:rPr>
        <w:t> </w:t>
      </w:r>
      <w:r>
        <w:rPr>
          <w:rStyle w:val="text"/>
          <w:rFonts w:asciiTheme="minorHAnsi" w:hAnsiTheme="minorHAnsi" w:cstheme="minorHAnsi"/>
          <w:color w:val="000000"/>
        </w:rPr>
        <w:t>it is sown in weakness, it is raised in power;</w:t>
      </w:r>
      <w:r>
        <w:rPr>
          <w:rStyle w:val="apple-converted-space"/>
          <w:rFonts w:asciiTheme="minorHAnsi" w:hAnsiTheme="minorHAnsi" w:cstheme="minorHAnsi"/>
          <w:color w:val="000000"/>
        </w:rPr>
        <w:t> </w:t>
      </w:r>
      <w:r>
        <w:rPr>
          <w:rStyle w:val="text"/>
          <w:rFonts w:asciiTheme="minorHAnsi" w:hAnsiTheme="minorHAnsi" w:cstheme="minorHAnsi"/>
          <w:color w:val="000000"/>
        </w:rPr>
        <w:t>it is sown a natural body, it is raised a spiritual body.</w:t>
      </w:r>
      <w:r>
        <w:rPr>
          <w:rFonts w:asciiTheme="minorHAnsi" w:hAnsiTheme="minorHAnsi" w:cstheme="minorHAnsi"/>
          <w:color w:val="000000"/>
        </w:rPr>
        <w:t xml:space="preserve"> </w:t>
      </w:r>
      <w:r>
        <w:rPr>
          <w:rStyle w:val="text"/>
          <w:rFonts w:asciiTheme="minorHAnsi" w:hAnsiTheme="minorHAnsi" w:cstheme="minorHAnsi"/>
          <w:color w:val="000000"/>
        </w:rPr>
        <w:t>If there is a natural body, there is also a spiritual body.” (1 Corinthians 15: 42-44)</w:t>
      </w:r>
    </w:p>
    <w:p w:rsidR="00DD3426" w:rsidRDefault="00DD3426" w:rsidP="00DD3426">
      <w:pPr>
        <w:pStyle w:val="ListParagraph"/>
        <w:numPr>
          <w:ilvl w:val="0"/>
          <w:numId w:val="2"/>
        </w:numPr>
        <w:spacing w:after="0" w:line="256" w:lineRule="auto"/>
        <w:rPr>
          <w:rFonts w:cstheme="minorHAnsi"/>
          <w:sz w:val="24"/>
          <w:szCs w:val="24"/>
        </w:rPr>
      </w:pPr>
      <w:r>
        <w:rPr>
          <w:rFonts w:cstheme="minorHAnsi"/>
          <w:sz w:val="24"/>
          <w:szCs w:val="24"/>
        </w:rPr>
        <w:t>“[Allah] Who perfected everything which He created and began the creation of man from clay. Then He made his posterity out of the extract of a liquid disdained. Then He proportioned him and breathed into him from His [created] soul and made for you</w:t>
      </w:r>
      <w:r>
        <w:rPr>
          <w:rFonts w:cstheme="minorHAnsi"/>
          <w:sz w:val="24"/>
          <w:szCs w:val="24"/>
        </w:rPr>
        <w:t xml:space="preserve"> hearing and vision and hearts.</w:t>
      </w:r>
      <w:r>
        <w:rPr>
          <w:rFonts w:cstheme="minorHAnsi"/>
          <w:sz w:val="24"/>
          <w:szCs w:val="24"/>
        </w:rPr>
        <w:t>” (Qur’an 32 6:9)</w:t>
      </w:r>
    </w:p>
    <w:p w:rsidR="00DD3426" w:rsidRDefault="00DD3426" w:rsidP="00DD3426">
      <w:pPr>
        <w:spacing w:after="0"/>
        <w:ind w:left="-57"/>
        <w:rPr>
          <w:b/>
          <w:sz w:val="28"/>
          <w:szCs w:val="28"/>
        </w:rPr>
      </w:pPr>
    </w:p>
    <w:p w:rsidR="004504DA" w:rsidRPr="004504DA" w:rsidRDefault="004504DA" w:rsidP="004504DA">
      <w:pPr>
        <w:spacing w:after="0"/>
        <w:ind w:firstLine="360"/>
        <w:rPr>
          <w:b/>
          <w:sz w:val="24"/>
          <w:szCs w:val="24"/>
        </w:rPr>
      </w:pPr>
      <w:r w:rsidRPr="004504DA">
        <w:rPr>
          <w:b/>
          <w:sz w:val="24"/>
          <w:szCs w:val="24"/>
        </w:rPr>
        <w:t>4.</w:t>
      </w:r>
    </w:p>
    <w:p w:rsidR="004504DA" w:rsidRDefault="004504DA" w:rsidP="004504DA">
      <w:pPr>
        <w:spacing w:after="0"/>
        <w:rPr>
          <w:rFonts w:cstheme="minorHAnsi"/>
          <w:b/>
          <w:sz w:val="24"/>
          <w:szCs w:val="24"/>
        </w:rPr>
      </w:pPr>
      <w:r>
        <w:rPr>
          <w:rFonts w:cstheme="minorHAnsi"/>
          <w:b/>
          <w:sz w:val="24"/>
          <w:szCs w:val="24"/>
        </w:rPr>
        <w:t>The Hindu sacred scripture called the Chandogya Upanishad tells the story of the father who teaches his son about the nature of the soul. The soul is the same substance as Brahman, the impersonal and omnipotent divine force which is the source and end of all life. He explains using a metaphor:</w:t>
      </w:r>
    </w:p>
    <w:p w:rsidR="004504DA" w:rsidRDefault="004504DA" w:rsidP="004504DA">
      <w:pPr>
        <w:spacing w:after="0"/>
        <w:ind w:left="720"/>
        <w:rPr>
          <w:rFonts w:cstheme="minorHAnsi"/>
          <w:color w:val="3B3B3B"/>
          <w:sz w:val="24"/>
          <w:szCs w:val="24"/>
          <w:shd w:val="clear" w:color="auto" w:fill="FFFFFF"/>
        </w:rPr>
      </w:pPr>
      <w:r>
        <w:rPr>
          <w:rFonts w:cstheme="minorHAnsi"/>
          <w:color w:val="3B3B3B"/>
          <w:sz w:val="24"/>
          <w:szCs w:val="24"/>
          <w:shd w:val="clear" w:color="auto" w:fill="FFFFFF"/>
        </w:rPr>
        <w:lastRenderedPageBreak/>
        <w:t>"Son, place this salt in water, and come to me tomorrow morning."</w:t>
      </w:r>
      <w:r>
        <w:rPr>
          <w:rFonts w:cstheme="minorHAnsi"/>
          <w:color w:val="3B3B3B"/>
          <w:sz w:val="24"/>
          <w:szCs w:val="24"/>
        </w:rPr>
        <w:br/>
      </w:r>
      <w:r>
        <w:rPr>
          <w:rFonts w:cstheme="minorHAnsi"/>
          <w:color w:val="3B3B3B"/>
          <w:sz w:val="24"/>
          <w:szCs w:val="24"/>
          <w:shd w:val="clear" w:color="auto" w:fill="FFFFFF"/>
        </w:rPr>
        <w:t>The son did as he was told.</w:t>
      </w:r>
      <w:r>
        <w:rPr>
          <w:rFonts w:cstheme="minorHAnsi"/>
          <w:color w:val="3B3B3B"/>
          <w:sz w:val="24"/>
          <w:szCs w:val="24"/>
        </w:rPr>
        <w:br/>
      </w:r>
      <w:r>
        <w:rPr>
          <w:rFonts w:cstheme="minorHAnsi"/>
          <w:color w:val="3B3B3B"/>
          <w:sz w:val="24"/>
          <w:szCs w:val="24"/>
          <w:shd w:val="clear" w:color="auto" w:fill="FFFFFF"/>
        </w:rPr>
        <w:t>Next morning the father said, "Bring me the salt you put in the water."</w:t>
      </w:r>
      <w:r>
        <w:rPr>
          <w:rFonts w:cstheme="minorHAnsi"/>
          <w:color w:val="3B3B3B"/>
          <w:sz w:val="24"/>
          <w:szCs w:val="24"/>
        </w:rPr>
        <w:br/>
      </w:r>
      <w:r>
        <w:rPr>
          <w:rFonts w:cstheme="minorHAnsi"/>
          <w:color w:val="3B3B3B"/>
          <w:sz w:val="24"/>
          <w:szCs w:val="24"/>
          <w:shd w:val="clear" w:color="auto" w:fill="FFFFFF"/>
        </w:rPr>
        <w:t>The son looked for it, but could not find it, for the salt, of course, had dissolved.</w:t>
      </w:r>
      <w:r>
        <w:rPr>
          <w:rFonts w:cstheme="minorHAnsi"/>
          <w:color w:val="3B3B3B"/>
          <w:sz w:val="24"/>
          <w:szCs w:val="24"/>
        </w:rPr>
        <w:br/>
      </w:r>
      <w:r>
        <w:rPr>
          <w:rFonts w:cstheme="minorHAnsi"/>
          <w:color w:val="3B3B3B"/>
          <w:sz w:val="24"/>
          <w:szCs w:val="24"/>
          <w:shd w:val="clear" w:color="auto" w:fill="FFFFFF"/>
        </w:rPr>
        <w:t>The father said, "Taste some of the water from the surface of the vessel. How is it?"</w:t>
      </w:r>
      <w:r>
        <w:rPr>
          <w:rFonts w:cstheme="minorHAnsi"/>
          <w:color w:val="3B3B3B"/>
          <w:sz w:val="24"/>
          <w:szCs w:val="24"/>
        </w:rPr>
        <w:br/>
      </w:r>
      <w:r>
        <w:rPr>
          <w:rFonts w:cstheme="minorHAnsi"/>
          <w:color w:val="3B3B3B"/>
          <w:sz w:val="24"/>
          <w:szCs w:val="24"/>
          <w:shd w:val="clear" w:color="auto" w:fill="FFFFFF"/>
        </w:rPr>
        <w:t>"Salty."</w:t>
      </w:r>
      <w:r>
        <w:rPr>
          <w:rFonts w:cstheme="minorHAnsi"/>
          <w:color w:val="3B3B3B"/>
          <w:sz w:val="24"/>
          <w:szCs w:val="24"/>
        </w:rPr>
        <w:br/>
      </w:r>
      <w:r>
        <w:rPr>
          <w:rFonts w:cstheme="minorHAnsi"/>
          <w:color w:val="3B3B3B"/>
          <w:sz w:val="24"/>
          <w:szCs w:val="24"/>
          <w:shd w:val="clear" w:color="auto" w:fill="FFFFFF"/>
        </w:rPr>
        <w:t>"Taste some from the middle. How is it?"</w:t>
      </w:r>
      <w:r>
        <w:rPr>
          <w:rFonts w:cstheme="minorHAnsi"/>
          <w:color w:val="3B3B3B"/>
          <w:sz w:val="24"/>
          <w:szCs w:val="24"/>
        </w:rPr>
        <w:br/>
      </w:r>
      <w:r>
        <w:rPr>
          <w:rFonts w:cstheme="minorHAnsi"/>
          <w:color w:val="3B3B3B"/>
          <w:sz w:val="24"/>
          <w:szCs w:val="24"/>
          <w:shd w:val="clear" w:color="auto" w:fill="FFFFFF"/>
        </w:rPr>
        <w:t>"Salty."</w:t>
      </w:r>
      <w:r>
        <w:rPr>
          <w:rFonts w:cstheme="minorHAnsi"/>
          <w:color w:val="3B3B3B"/>
          <w:sz w:val="24"/>
          <w:szCs w:val="24"/>
        </w:rPr>
        <w:br/>
      </w:r>
      <w:r>
        <w:rPr>
          <w:rFonts w:cstheme="minorHAnsi"/>
          <w:color w:val="3B3B3B"/>
          <w:sz w:val="24"/>
          <w:szCs w:val="24"/>
          <w:shd w:val="clear" w:color="auto" w:fill="FFFFFF"/>
        </w:rPr>
        <w:t>"Taste some from the bottom. How is it?"</w:t>
      </w:r>
      <w:r>
        <w:rPr>
          <w:rFonts w:cstheme="minorHAnsi"/>
          <w:color w:val="3B3B3B"/>
          <w:sz w:val="24"/>
          <w:szCs w:val="24"/>
        </w:rPr>
        <w:br/>
      </w:r>
      <w:r>
        <w:rPr>
          <w:rFonts w:cstheme="minorHAnsi"/>
          <w:color w:val="3B3B3B"/>
          <w:sz w:val="24"/>
          <w:szCs w:val="24"/>
          <w:shd w:val="clear" w:color="auto" w:fill="FFFFFF"/>
        </w:rPr>
        <w:t>"Salty."</w:t>
      </w:r>
      <w:r>
        <w:rPr>
          <w:rFonts w:cstheme="minorHAnsi"/>
          <w:color w:val="3B3B3B"/>
          <w:sz w:val="24"/>
          <w:szCs w:val="24"/>
        </w:rPr>
        <w:br/>
      </w:r>
      <w:r>
        <w:rPr>
          <w:rFonts w:cstheme="minorHAnsi"/>
          <w:color w:val="3B3B3B"/>
          <w:sz w:val="24"/>
          <w:szCs w:val="24"/>
          <w:shd w:val="clear" w:color="auto" w:fill="FFFFFF"/>
        </w:rPr>
        <w:t>The son said, “It is salty everywhere.”</w:t>
      </w:r>
    </w:p>
    <w:p w:rsidR="004504DA" w:rsidRDefault="004504DA" w:rsidP="004504DA">
      <w:pPr>
        <w:spacing w:after="0"/>
        <w:ind w:left="720"/>
        <w:rPr>
          <w:rFonts w:cstheme="minorHAnsi"/>
          <w:b/>
          <w:sz w:val="24"/>
          <w:szCs w:val="24"/>
        </w:rPr>
      </w:pPr>
      <w:r>
        <w:rPr>
          <w:rFonts w:cstheme="minorHAnsi"/>
          <w:color w:val="3B3B3B"/>
          <w:sz w:val="24"/>
          <w:szCs w:val="24"/>
          <w:shd w:val="clear" w:color="auto" w:fill="FFFFFF"/>
        </w:rPr>
        <w:t>The father said, " Now throw the water away and then come back to me again."</w:t>
      </w:r>
      <w:r>
        <w:rPr>
          <w:rFonts w:cstheme="minorHAnsi"/>
          <w:color w:val="3B3B3B"/>
          <w:sz w:val="24"/>
          <w:szCs w:val="24"/>
        </w:rPr>
        <w:br/>
      </w:r>
      <w:r>
        <w:rPr>
          <w:rFonts w:cstheme="minorHAnsi"/>
          <w:color w:val="3B3B3B"/>
          <w:sz w:val="24"/>
          <w:szCs w:val="24"/>
          <w:shd w:val="clear" w:color="auto" w:fill="FFFFFF"/>
        </w:rPr>
        <w:t>The son did so, but s</w:t>
      </w:r>
      <w:r>
        <w:rPr>
          <w:rFonts w:cstheme="minorHAnsi"/>
          <w:color w:val="3B3B3B"/>
          <w:sz w:val="24"/>
          <w:szCs w:val="24"/>
          <w:shd w:val="clear" w:color="auto" w:fill="FFFFFF"/>
        </w:rPr>
        <w:t>alt remained on the bowl. The salt existed forever.</w:t>
      </w:r>
      <w:r>
        <w:rPr>
          <w:rFonts w:cstheme="minorHAnsi"/>
          <w:color w:val="3B3B3B"/>
          <w:sz w:val="24"/>
          <w:szCs w:val="24"/>
        </w:rPr>
        <w:br/>
      </w:r>
      <w:r>
        <w:rPr>
          <w:rFonts w:cstheme="minorHAnsi"/>
          <w:color w:val="3B3B3B"/>
          <w:sz w:val="24"/>
          <w:szCs w:val="24"/>
          <w:shd w:val="clear" w:color="auto" w:fill="FFFFFF"/>
        </w:rPr>
        <w:t>Then the father said, "In the same way in this body of yours, my son, you do not see the True [Brahman], but it is truly here. For that invisible essence is the finest essence of all this world. All that exists shares this invisible essence. That is the True [Brahman], that is the soul, and you, my son, are that."</w:t>
      </w:r>
    </w:p>
    <w:p w:rsidR="006171B8" w:rsidRDefault="006171B8" w:rsidP="006171B8">
      <w:pPr>
        <w:spacing w:after="0"/>
        <w:ind w:firstLine="720"/>
        <w:rPr>
          <w:b/>
          <w:sz w:val="24"/>
          <w:szCs w:val="24"/>
        </w:rPr>
      </w:pPr>
    </w:p>
    <w:p w:rsidR="006171B8" w:rsidRDefault="006171B8" w:rsidP="006171B8">
      <w:pPr>
        <w:spacing w:after="0"/>
        <w:ind w:firstLine="720"/>
        <w:rPr>
          <w:b/>
          <w:sz w:val="24"/>
          <w:szCs w:val="24"/>
        </w:rPr>
      </w:pPr>
      <w:r w:rsidRPr="006171B8">
        <w:rPr>
          <w:b/>
          <w:sz w:val="24"/>
          <w:szCs w:val="24"/>
        </w:rPr>
        <w:t>5.</w:t>
      </w:r>
    </w:p>
    <w:p w:rsidR="006171B8" w:rsidRPr="006171B8" w:rsidRDefault="006171B8" w:rsidP="006171B8">
      <w:pPr>
        <w:spacing w:after="0"/>
        <w:rPr>
          <w:rFonts w:cstheme="minorHAnsi"/>
          <w:b/>
          <w:sz w:val="24"/>
          <w:szCs w:val="24"/>
        </w:rPr>
      </w:pPr>
      <w:r w:rsidRPr="002D7E0B">
        <w:rPr>
          <w:rFonts w:cstheme="minorHAnsi"/>
          <w:b/>
          <w:sz w:val="24"/>
          <w:szCs w:val="24"/>
        </w:rPr>
        <w:t>David Hume claims that the soul can’t be known by any of the senses and therefore can’t exist:</w:t>
      </w:r>
    </w:p>
    <w:p w:rsidR="004504DA" w:rsidRDefault="006171B8" w:rsidP="006171B8">
      <w:pPr>
        <w:spacing w:after="0"/>
        <w:ind w:left="57"/>
        <w:rPr>
          <w:b/>
          <w:sz w:val="24"/>
          <w:szCs w:val="24"/>
        </w:rPr>
      </w:pPr>
      <w:r>
        <w:rPr>
          <w:color w:val="000000"/>
          <w:sz w:val="24"/>
          <w:szCs w:val="24"/>
        </w:rPr>
        <w:t>“</w:t>
      </w:r>
      <w:r w:rsidRPr="006171B8">
        <w:rPr>
          <w:color w:val="000000"/>
          <w:sz w:val="24"/>
          <w:szCs w:val="24"/>
        </w:rPr>
        <w:t xml:space="preserve">If we take in our hand any volume of divinity or school metaphysics, for instance, let us ask, </w:t>
      </w:r>
      <w:r>
        <w:rPr>
          <w:color w:val="000000"/>
          <w:sz w:val="24"/>
          <w:szCs w:val="24"/>
        </w:rPr>
        <w:t>D</w:t>
      </w:r>
      <w:r w:rsidRPr="006171B8">
        <w:rPr>
          <w:color w:val="000000"/>
          <w:sz w:val="24"/>
          <w:szCs w:val="24"/>
        </w:rPr>
        <w:t>oes</w:t>
      </w:r>
      <w:r w:rsidRPr="006171B8">
        <w:rPr>
          <w:color w:val="000000"/>
          <w:sz w:val="24"/>
          <w:szCs w:val="24"/>
        </w:rPr>
        <w:t xml:space="preserve"> it contain any abstract reasoning concerning quantity or number? No. Does it contain any experimental reasoning concerning matter of fact and existence? No. Commit it then to the flames, for it can contain nothing but sophistry and illusion.</w:t>
      </w:r>
      <w:r>
        <w:rPr>
          <w:b/>
          <w:sz w:val="24"/>
          <w:szCs w:val="24"/>
        </w:rPr>
        <w:t>”</w:t>
      </w:r>
    </w:p>
    <w:p w:rsidR="006171B8" w:rsidRDefault="006171B8" w:rsidP="006171B8">
      <w:pPr>
        <w:spacing w:after="0"/>
        <w:rPr>
          <w:rFonts w:cstheme="minorHAnsi"/>
          <w:b/>
          <w:sz w:val="24"/>
          <w:szCs w:val="24"/>
        </w:rPr>
      </w:pPr>
      <w:r>
        <w:rPr>
          <w:rFonts w:cstheme="minorHAnsi"/>
          <w:sz w:val="24"/>
          <w:szCs w:val="24"/>
        </w:rPr>
        <w:t xml:space="preserve">David Hume, </w:t>
      </w:r>
      <w:r>
        <w:rPr>
          <w:rFonts w:cstheme="minorHAnsi"/>
          <w:i/>
          <w:sz w:val="24"/>
          <w:szCs w:val="24"/>
        </w:rPr>
        <w:t>An Enquiry Concerning Human Understanding</w:t>
      </w:r>
      <w:r w:rsidRPr="00754E02">
        <w:rPr>
          <w:rFonts w:cstheme="minorHAnsi"/>
          <w:b/>
          <w:sz w:val="24"/>
          <w:szCs w:val="24"/>
        </w:rPr>
        <w:t xml:space="preserve"> </w:t>
      </w:r>
    </w:p>
    <w:p w:rsidR="006171B8" w:rsidRDefault="006171B8" w:rsidP="006171B8">
      <w:pPr>
        <w:spacing w:after="0"/>
        <w:ind w:left="57"/>
        <w:rPr>
          <w:b/>
          <w:sz w:val="24"/>
          <w:szCs w:val="24"/>
        </w:rPr>
      </w:pPr>
    </w:p>
    <w:p w:rsidR="00BF2817" w:rsidRPr="00BF2817" w:rsidRDefault="00BF2817" w:rsidP="00BF2817">
      <w:pPr>
        <w:spacing w:after="0"/>
        <w:ind w:left="57" w:firstLine="663"/>
        <w:rPr>
          <w:b/>
          <w:sz w:val="24"/>
          <w:szCs w:val="24"/>
        </w:rPr>
      </w:pPr>
      <w:r>
        <w:rPr>
          <w:b/>
          <w:sz w:val="24"/>
          <w:szCs w:val="24"/>
        </w:rPr>
        <w:t>6.</w:t>
      </w:r>
    </w:p>
    <w:p w:rsidR="00BF2817" w:rsidRDefault="00BF2817" w:rsidP="00BF2817">
      <w:pPr>
        <w:spacing w:after="0"/>
        <w:rPr>
          <w:rFonts w:cstheme="minorHAnsi"/>
          <w:b/>
          <w:sz w:val="24"/>
          <w:szCs w:val="24"/>
        </w:rPr>
      </w:pPr>
      <w:r>
        <w:rPr>
          <w:rFonts w:cstheme="minorHAnsi"/>
          <w:b/>
          <w:sz w:val="24"/>
          <w:szCs w:val="24"/>
        </w:rPr>
        <w:t>Francis Crick, the co-discoverer of DNA, criticises the dualist worldview that all forms of life are either material or spiritual and sees the soul</w:t>
      </w:r>
      <w:r w:rsidR="00DD1FCC">
        <w:rPr>
          <w:rFonts w:cstheme="minorHAnsi"/>
          <w:b/>
          <w:sz w:val="24"/>
          <w:szCs w:val="24"/>
        </w:rPr>
        <w:t xml:space="preserve"> as</w:t>
      </w:r>
      <w:r>
        <w:rPr>
          <w:rFonts w:cstheme="minorHAnsi"/>
          <w:b/>
          <w:sz w:val="24"/>
          <w:szCs w:val="24"/>
        </w:rPr>
        <w:t xml:space="preserve"> supernatural and not real:</w:t>
      </w:r>
    </w:p>
    <w:p w:rsidR="00BF2817" w:rsidRPr="009D4BA2" w:rsidRDefault="00BF2817" w:rsidP="00BF2817">
      <w:pPr>
        <w:spacing w:after="0"/>
        <w:rPr>
          <w:rFonts w:cstheme="minorHAnsi"/>
          <w:sz w:val="24"/>
          <w:szCs w:val="24"/>
        </w:rPr>
      </w:pPr>
      <w:r>
        <w:rPr>
          <w:rFonts w:cstheme="minorHAnsi"/>
          <w:sz w:val="24"/>
          <w:szCs w:val="24"/>
        </w:rPr>
        <w:t>“The Astonishing Hypothesis is that “you”, your joys and your sorrows, your memories and your ambitions, your sense of personal identity and free will, are in fact not more than the behaviour of a vast assembly of nerve cells and their associated molecules.”</w:t>
      </w:r>
    </w:p>
    <w:p w:rsidR="00BF2817" w:rsidRDefault="00BF2817" w:rsidP="00BF2817">
      <w:pPr>
        <w:spacing w:after="0"/>
        <w:rPr>
          <w:b/>
          <w:sz w:val="24"/>
          <w:szCs w:val="24"/>
        </w:rPr>
      </w:pPr>
      <w:r>
        <w:rPr>
          <w:b/>
          <w:sz w:val="24"/>
          <w:szCs w:val="24"/>
        </w:rPr>
        <w:tab/>
      </w:r>
    </w:p>
    <w:p w:rsidR="00020E27" w:rsidRDefault="00020E27" w:rsidP="00020E27">
      <w:pPr>
        <w:spacing w:after="0"/>
        <w:ind w:firstLine="720"/>
        <w:rPr>
          <w:b/>
          <w:sz w:val="24"/>
          <w:szCs w:val="24"/>
        </w:rPr>
      </w:pPr>
      <w:r>
        <w:rPr>
          <w:b/>
          <w:sz w:val="24"/>
          <w:szCs w:val="24"/>
        </w:rPr>
        <w:t>7.</w:t>
      </w:r>
    </w:p>
    <w:p w:rsidR="00020E27" w:rsidRDefault="00020E27" w:rsidP="00020E27">
      <w:pPr>
        <w:spacing w:after="0"/>
        <w:rPr>
          <w:rFonts w:cstheme="minorHAnsi"/>
          <w:b/>
          <w:sz w:val="24"/>
          <w:szCs w:val="24"/>
        </w:rPr>
      </w:pPr>
      <w:r>
        <w:rPr>
          <w:rFonts w:cstheme="minorHAnsi"/>
          <w:b/>
          <w:sz w:val="24"/>
          <w:szCs w:val="24"/>
        </w:rPr>
        <w:t xml:space="preserve">Buddhist belief is in </w:t>
      </w:r>
      <w:r>
        <w:rPr>
          <w:rFonts w:cstheme="minorHAnsi"/>
          <w:b/>
          <w:i/>
          <w:sz w:val="24"/>
          <w:szCs w:val="24"/>
        </w:rPr>
        <w:t>anatta</w:t>
      </w:r>
      <w:r>
        <w:rPr>
          <w:rFonts w:cstheme="minorHAnsi"/>
          <w:b/>
          <w:sz w:val="24"/>
          <w:szCs w:val="24"/>
        </w:rPr>
        <w:t xml:space="preserve"> or ‘</w:t>
      </w:r>
      <w:r>
        <w:rPr>
          <w:rFonts w:cstheme="minorHAnsi"/>
          <w:b/>
          <w:sz w:val="24"/>
          <w:szCs w:val="24"/>
        </w:rPr>
        <w:t>non</w:t>
      </w:r>
      <w:bookmarkStart w:id="0" w:name="_GoBack"/>
      <w:bookmarkEnd w:id="0"/>
      <w:r>
        <w:rPr>
          <w:rFonts w:cstheme="minorHAnsi"/>
          <w:b/>
          <w:sz w:val="24"/>
          <w:szCs w:val="24"/>
        </w:rPr>
        <w:t>-</w:t>
      </w:r>
      <w:r w:rsidRPr="00020E27">
        <w:rPr>
          <w:rStyle w:val="CommentReference"/>
          <w:b/>
          <w:sz w:val="24"/>
          <w:szCs w:val="24"/>
        </w:rPr>
        <w:t>s</w:t>
      </w:r>
      <w:r w:rsidRPr="00020E27">
        <w:rPr>
          <w:rFonts w:cstheme="minorHAnsi"/>
          <w:b/>
          <w:sz w:val="24"/>
          <w:szCs w:val="24"/>
        </w:rPr>
        <w:t>elf’</w:t>
      </w:r>
      <w:r>
        <w:rPr>
          <w:rFonts w:cstheme="minorHAnsi"/>
          <w:b/>
          <w:sz w:val="24"/>
          <w:szCs w:val="24"/>
        </w:rPr>
        <w:t xml:space="preserve"> (soul). Buddhists believe that nothing is permanent and everything changes and decays. The end of suffering can be found if we accept this and reject the idea of a permanent soul or self. The Buddhist nun, Sister Khema explains:</w:t>
      </w:r>
    </w:p>
    <w:p w:rsidR="00020E27" w:rsidRDefault="00020E27" w:rsidP="00020E27">
      <w:pPr>
        <w:pStyle w:val="NormalWeb"/>
        <w:spacing w:before="0" w:beforeAutospacing="0" w:after="0" w:afterAutospacing="0"/>
        <w:rPr>
          <w:rFonts w:asciiTheme="minorHAnsi" w:hAnsiTheme="minorHAnsi" w:cstheme="minorHAnsi"/>
          <w:color w:val="000000"/>
        </w:rPr>
      </w:pPr>
      <w:r>
        <w:rPr>
          <w:rFonts w:asciiTheme="minorHAnsi" w:hAnsiTheme="minorHAnsi" w:cstheme="minorHAnsi"/>
          <w:color w:val="000000"/>
        </w:rPr>
        <w:t>“</w:t>
      </w:r>
      <w:r w:rsidRPr="001703FD">
        <w:rPr>
          <w:rFonts w:asciiTheme="minorHAnsi" w:hAnsiTheme="minorHAnsi" w:cstheme="minorHAnsi"/>
          <w:color w:val="000000"/>
        </w:rPr>
        <w:t>The whole thing is in flux</w:t>
      </w:r>
      <w:r>
        <w:rPr>
          <w:rFonts w:asciiTheme="minorHAnsi" w:hAnsiTheme="minorHAnsi" w:cstheme="minorHAnsi"/>
          <w:color w:val="000000"/>
        </w:rPr>
        <w:t xml:space="preserve"> </w:t>
      </w:r>
      <w:r w:rsidRPr="001703FD">
        <w:rPr>
          <w:rFonts w:asciiTheme="minorHAnsi" w:hAnsiTheme="minorHAnsi" w:cstheme="minorHAnsi"/>
          <w:color w:val="000000"/>
        </w:rPr>
        <w:t>.</w:t>
      </w:r>
      <w:r>
        <w:rPr>
          <w:rFonts w:asciiTheme="minorHAnsi" w:hAnsiTheme="minorHAnsi" w:cstheme="minorHAnsi"/>
          <w:color w:val="000000"/>
        </w:rPr>
        <w:t>.</w:t>
      </w:r>
      <w:r w:rsidRPr="001703FD">
        <w:rPr>
          <w:rFonts w:asciiTheme="minorHAnsi" w:hAnsiTheme="minorHAnsi" w:cstheme="minorHAnsi"/>
          <w:color w:val="000000"/>
        </w:rPr>
        <w:t>. And the emptiness is to be seen everywhere; to be seen in oneself. And that is what is called</w:t>
      </w:r>
      <w:r w:rsidRPr="001703FD">
        <w:rPr>
          <w:rStyle w:val="apple-converted-space"/>
          <w:rFonts w:asciiTheme="minorHAnsi" w:hAnsiTheme="minorHAnsi" w:cstheme="minorHAnsi"/>
          <w:color w:val="000000"/>
        </w:rPr>
        <w:t> </w:t>
      </w:r>
      <w:r w:rsidRPr="001703FD">
        <w:rPr>
          <w:rFonts w:asciiTheme="minorHAnsi" w:hAnsiTheme="minorHAnsi" w:cstheme="minorHAnsi"/>
          <w:i/>
          <w:iCs/>
          <w:color w:val="000000"/>
        </w:rPr>
        <w:t>anatta,</w:t>
      </w:r>
      <w:r w:rsidRPr="001703FD">
        <w:rPr>
          <w:rStyle w:val="apple-converted-space"/>
          <w:rFonts w:asciiTheme="minorHAnsi" w:hAnsiTheme="minorHAnsi" w:cstheme="minorHAnsi"/>
          <w:color w:val="000000"/>
        </w:rPr>
        <w:t> </w:t>
      </w:r>
      <w:r>
        <w:rPr>
          <w:rFonts w:asciiTheme="minorHAnsi" w:hAnsiTheme="minorHAnsi" w:cstheme="minorHAnsi"/>
          <w:color w:val="000000"/>
        </w:rPr>
        <w:t>non-self</w:t>
      </w:r>
      <w:r>
        <w:rPr>
          <w:rFonts w:asciiTheme="minorHAnsi" w:hAnsiTheme="minorHAnsi" w:cstheme="minorHAnsi"/>
          <w:color w:val="000000"/>
        </w:rPr>
        <w:t>.</w:t>
      </w:r>
      <w:r w:rsidRPr="001703FD">
        <w:rPr>
          <w:rFonts w:asciiTheme="minorHAnsi" w:hAnsiTheme="minorHAnsi" w:cstheme="minorHAnsi"/>
          <w:color w:val="000000"/>
        </w:rPr>
        <w:t xml:space="preserve"> There is nobody there. It is all imagination. At first that feels very insecure.</w:t>
      </w:r>
      <w:r>
        <w:rPr>
          <w:rFonts w:asciiTheme="minorHAnsi" w:hAnsiTheme="minorHAnsi" w:cstheme="minorHAnsi"/>
          <w:color w:val="000000"/>
        </w:rPr>
        <w:t xml:space="preserve"> </w:t>
      </w:r>
      <w:r w:rsidRPr="001703FD">
        <w:rPr>
          <w:rFonts w:asciiTheme="minorHAnsi" w:hAnsiTheme="minorHAnsi" w:cstheme="minorHAnsi"/>
          <w:color w:val="000000"/>
        </w:rPr>
        <w:t xml:space="preserve">That person that I've been regarding with so </w:t>
      </w:r>
      <w:r w:rsidRPr="001703FD">
        <w:rPr>
          <w:rFonts w:asciiTheme="minorHAnsi" w:hAnsiTheme="minorHAnsi" w:cstheme="minorHAnsi"/>
          <w:color w:val="000000"/>
        </w:rPr>
        <w:lastRenderedPageBreak/>
        <w:t>much concern</w:t>
      </w:r>
      <w:r>
        <w:rPr>
          <w:rFonts w:asciiTheme="minorHAnsi" w:hAnsiTheme="minorHAnsi" w:cstheme="minorHAnsi"/>
          <w:color w:val="000000"/>
        </w:rPr>
        <w:t xml:space="preserve"> … </w:t>
      </w:r>
      <w:r w:rsidRPr="001703FD">
        <w:rPr>
          <w:rFonts w:asciiTheme="minorHAnsi" w:hAnsiTheme="minorHAnsi" w:cstheme="minorHAnsi"/>
          <w:color w:val="000000"/>
        </w:rPr>
        <w:t>tha</w:t>
      </w:r>
      <w:r>
        <w:rPr>
          <w:rFonts w:asciiTheme="minorHAnsi" w:hAnsiTheme="minorHAnsi" w:cstheme="minorHAnsi"/>
          <w:color w:val="000000"/>
        </w:rPr>
        <w:t>t person does not really exist …</w:t>
      </w:r>
      <w:r w:rsidRPr="001703FD">
        <w:rPr>
          <w:rFonts w:asciiTheme="minorHAnsi" w:hAnsiTheme="minorHAnsi" w:cstheme="minorHAnsi"/>
          <w:color w:val="000000"/>
        </w:rPr>
        <w:t xml:space="preserve"> What a feeling of fear arises! But as a matter of fact, it's just the reverse. If one accepts and bears that fright and goes through it, one comes to complete and utter relief and release.</w:t>
      </w:r>
    </w:p>
    <w:p w:rsidR="00020E27" w:rsidRPr="001703FD" w:rsidRDefault="00020E27" w:rsidP="00020E27">
      <w:pPr>
        <w:pStyle w:val="NormalWeb"/>
        <w:rPr>
          <w:rFonts w:asciiTheme="minorHAnsi" w:hAnsiTheme="minorHAnsi" w:cstheme="minorHAnsi"/>
          <w:color w:val="000000"/>
        </w:rPr>
      </w:pPr>
      <w:r w:rsidRPr="001703FD">
        <w:rPr>
          <w:rFonts w:asciiTheme="minorHAnsi" w:hAnsiTheme="minorHAnsi" w:cstheme="minorHAnsi"/>
          <w:color w:val="000000"/>
        </w:rPr>
        <w:t>I'll give you a simile: Imagine you own a very valuable jewel which is so valuable that you place your trust in it so that should you fall upon hard times, it will look after you. It's so valuable that you can have it as your security</w:t>
      </w:r>
      <w:r>
        <w:rPr>
          <w:rFonts w:asciiTheme="minorHAnsi" w:hAnsiTheme="minorHAnsi" w:cstheme="minorHAnsi"/>
          <w:color w:val="000000"/>
        </w:rPr>
        <w:t xml:space="preserve"> </w:t>
      </w:r>
      <w:r w:rsidRPr="001703FD">
        <w:rPr>
          <w:rFonts w:asciiTheme="minorHAnsi" w:hAnsiTheme="minorHAnsi" w:cstheme="minorHAnsi"/>
          <w:color w:val="000000"/>
        </w:rPr>
        <w:t>.</w:t>
      </w:r>
      <w:r>
        <w:rPr>
          <w:rFonts w:asciiTheme="minorHAnsi" w:hAnsiTheme="minorHAnsi" w:cstheme="minorHAnsi"/>
          <w:color w:val="000000"/>
        </w:rPr>
        <w:t>.</w:t>
      </w:r>
      <w:r w:rsidRPr="001703FD">
        <w:rPr>
          <w:rFonts w:asciiTheme="minorHAnsi" w:hAnsiTheme="minorHAnsi" w:cstheme="minorHAnsi"/>
          <w:color w:val="000000"/>
        </w:rPr>
        <w:t>. So you have a safe inside your house and that is where you put your jewel. Now you have been working hard for a number of years and you think you deserve a holiday. So now, what to do with the jewel? Obviously you cannot take it with you on your seaside holiday. So you buy new locks for the doors to your house and you bar your windows and you alert your neighbo</w:t>
      </w:r>
      <w:r>
        <w:rPr>
          <w:rFonts w:asciiTheme="minorHAnsi" w:hAnsiTheme="minorHAnsi" w:cstheme="minorHAnsi"/>
          <w:color w:val="000000"/>
        </w:rPr>
        <w:t>u</w:t>
      </w:r>
      <w:r w:rsidRPr="001703FD">
        <w:rPr>
          <w:rFonts w:asciiTheme="minorHAnsi" w:hAnsiTheme="minorHAnsi" w:cstheme="minorHAnsi"/>
          <w:color w:val="000000"/>
        </w:rPr>
        <w:t>rs. You tell them about the proposed holiday and ask them to look after you house — and the safe in it. And they say they will, of course. You should be quite at ease and so you go off on your holiday.</w:t>
      </w:r>
    </w:p>
    <w:p w:rsidR="00020E27" w:rsidRPr="001703FD" w:rsidRDefault="00020E27" w:rsidP="00020E27">
      <w:pPr>
        <w:pStyle w:val="NormalWeb"/>
        <w:rPr>
          <w:rFonts w:asciiTheme="minorHAnsi" w:hAnsiTheme="minorHAnsi" w:cstheme="minorHAnsi"/>
          <w:color w:val="000000"/>
        </w:rPr>
      </w:pPr>
      <w:r w:rsidRPr="001703FD">
        <w:rPr>
          <w:rFonts w:asciiTheme="minorHAnsi" w:hAnsiTheme="minorHAnsi" w:cstheme="minorHAnsi"/>
          <w:color w:val="000000"/>
        </w:rPr>
        <w:t>You go to the beach, and it's wonderful</w:t>
      </w:r>
      <w:r>
        <w:rPr>
          <w:rFonts w:asciiTheme="minorHAnsi" w:hAnsiTheme="minorHAnsi" w:cstheme="minorHAnsi"/>
          <w:color w:val="000000"/>
        </w:rPr>
        <w:t xml:space="preserve"> … </w:t>
      </w:r>
      <w:r w:rsidRPr="001703FD">
        <w:rPr>
          <w:rFonts w:asciiTheme="minorHAnsi" w:hAnsiTheme="minorHAnsi" w:cstheme="minorHAnsi"/>
          <w:color w:val="000000"/>
        </w:rPr>
        <w:t>The first day you really enjoy yourself. But on the second day you begin to wonder; the neighbo</w:t>
      </w:r>
      <w:r>
        <w:rPr>
          <w:rFonts w:asciiTheme="minorHAnsi" w:hAnsiTheme="minorHAnsi" w:cstheme="minorHAnsi"/>
          <w:color w:val="000000"/>
        </w:rPr>
        <w:t>u</w:t>
      </w:r>
      <w:r w:rsidRPr="001703FD">
        <w:rPr>
          <w:rFonts w:asciiTheme="minorHAnsi" w:hAnsiTheme="minorHAnsi" w:cstheme="minorHAnsi"/>
          <w:color w:val="000000"/>
        </w:rPr>
        <w:t>rs are very nice people, but they do go and visit their children. They are not always at home, and lately there has been a rash of burglaries in the neighbo</w:t>
      </w:r>
      <w:r>
        <w:rPr>
          <w:rFonts w:asciiTheme="minorHAnsi" w:hAnsiTheme="minorHAnsi" w:cstheme="minorHAnsi"/>
          <w:color w:val="000000"/>
        </w:rPr>
        <w:t>u</w:t>
      </w:r>
      <w:r w:rsidRPr="001703FD">
        <w:rPr>
          <w:rFonts w:asciiTheme="minorHAnsi" w:hAnsiTheme="minorHAnsi" w:cstheme="minorHAnsi"/>
          <w:color w:val="000000"/>
        </w:rPr>
        <w:t>rhood. And on the third day you've convinced yourself that something dreadful is going to happen, and you go back home. You walk in and open the safe. Everything is all right. You go over to the neighbo</w:t>
      </w:r>
      <w:r>
        <w:rPr>
          <w:rFonts w:asciiTheme="minorHAnsi" w:hAnsiTheme="minorHAnsi" w:cstheme="minorHAnsi"/>
          <w:color w:val="000000"/>
        </w:rPr>
        <w:t>u</w:t>
      </w:r>
      <w:r w:rsidRPr="001703FD">
        <w:rPr>
          <w:rFonts w:asciiTheme="minorHAnsi" w:hAnsiTheme="minorHAnsi" w:cstheme="minorHAnsi"/>
          <w:color w:val="000000"/>
        </w:rPr>
        <w:t>rs and they ask, "Why did you come back? We were looking after your place. You didn't have to come back. Everything is fine."</w:t>
      </w:r>
    </w:p>
    <w:p w:rsidR="00020E27" w:rsidRPr="001703FD" w:rsidRDefault="00020E27" w:rsidP="00020E27">
      <w:pPr>
        <w:pStyle w:val="NormalWeb"/>
        <w:rPr>
          <w:rFonts w:asciiTheme="minorHAnsi" w:hAnsiTheme="minorHAnsi" w:cstheme="minorHAnsi"/>
          <w:color w:val="000000"/>
        </w:rPr>
      </w:pPr>
      <w:r>
        <w:rPr>
          <w:rFonts w:asciiTheme="minorHAnsi" w:hAnsiTheme="minorHAnsi" w:cstheme="minorHAnsi"/>
          <w:color w:val="000000"/>
        </w:rPr>
        <w:t>The next year, the same thing …</w:t>
      </w:r>
      <w:r w:rsidRPr="001703FD">
        <w:rPr>
          <w:rFonts w:asciiTheme="minorHAnsi" w:hAnsiTheme="minorHAnsi" w:cstheme="minorHAnsi"/>
          <w:color w:val="000000"/>
        </w:rPr>
        <w:t xml:space="preserve"> Again, it's wonderful, beautiful. This time you last for five days. On the fifth day you are convinced that something dreadful must </w:t>
      </w:r>
      <w:r>
        <w:rPr>
          <w:rFonts w:asciiTheme="minorHAnsi" w:hAnsiTheme="minorHAnsi" w:cstheme="minorHAnsi"/>
          <w:color w:val="000000"/>
        </w:rPr>
        <w:t>have happened. And you go home …</w:t>
      </w:r>
      <w:r w:rsidRPr="001703FD">
        <w:rPr>
          <w:rFonts w:asciiTheme="minorHAnsi" w:hAnsiTheme="minorHAnsi" w:cstheme="minorHAnsi"/>
          <w:color w:val="000000"/>
        </w:rPr>
        <w:t xml:space="preserve">The jewel is gone. You are in a state of complete collapse. Total desperation. </w:t>
      </w:r>
      <w:r>
        <w:rPr>
          <w:rFonts w:asciiTheme="minorHAnsi" w:hAnsiTheme="minorHAnsi" w:cstheme="minorHAnsi"/>
          <w:color w:val="000000"/>
        </w:rPr>
        <w:t>…</w:t>
      </w:r>
      <w:r w:rsidRPr="001703FD">
        <w:rPr>
          <w:rFonts w:asciiTheme="minorHAnsi" w:hAnsiTheme="minorHAnsi" w:cstheme="minorHAnsi"/>
          <w:color w:val="000000"/>
        </w:rPr>
        <w:t xml:space="preserve"> So you go to the neighbo</w:t>
      </w:r>
      <w:r>
        <w:rPr>
          <w:rFonts w:asciiTheme="minorHAnsi" w:hAnsiTheme="minorHAnsi" w:cstheme="minorHAnsi"/>
          <w:color w:val="000000"/>
        </w:rPr>
        <w:t>u</w:t>
      </w:r>
      <w:r w:rsidRPr="001703FD">
        <w:rPr>
          <w:rFonts w:asciiTheme="minorHAnsi" w:hAnsiTheme="minorHAnsi" w:cstheme="minorHAnsi"/>
          <w:color w:val="000000"/>
        </w:rPr>
        <w:t>rs, but they h</w:t>
      </w:r>
      <w:r>
        <w:rPr>
          <w:rFonts w:asciiTheme="minorHAnsi" w:hAnsiTheme="minorHAnsi" w:cstheme="minorHAnsi"/>
          <w:color w:val="000000"/>
        </w:rPr>
        <w:t>ave no idea what has happened. T</w:t>
      </w:r>
      <w:r w:rsidRPr="001703FD">
        <w:rPr>
          <w:rFonts w:asciiTheme="minorHAnsi" w:hAnsiTheme="minorHAnsi" w:cstheme="minorHAnsi"/>
          <w:color w:val="000000"/>
        </w:rPr>
        <w:t>hey've been around all the time. Then you sit and co</w:t>
      </w:r>
      <w:r>
        <w:rPr>
          <w:rFonts w:asciiTheme="minorHAnsi" w:hAnsiTheme="minorHAnsi" w:cstheme="minorHAnsi"/>
          <w:color w:val="000000"/>
        </w:rPr>
        <w:t>nsider the matter and you realis</w:t>
      </w:r>
      <w:r w:rsidRPr="001703FD">
        <w:rPr>
          <w:rFonts w:asciiTheme="minorHAnsi" w:hAnsiTheme="minorHAnsi" w:cstheme="minorHAnsi"/>
          <w:color w:val="000000"/>
        </w:rPr>
        <w:t>e that since the jewel is gone, you might as well go back to the beach and enjoy yourself!</w:t>
      </w:r>
    </w:p>
    <w:p w:rsidR="00020E27" w:rsidRPr="00397530" w:rsidRDefault="00020E27" w:rsidP="00020E27">
      <w:pPr>
        <w:pStyle w:val="NormalWeb"/>
        <w:rPr>
          <w:rFonts w:asciiTheme="minorHAnsi" w:hAnsiTheme="minorHAnsi" w:cstheme="minorHAnsi"/>
          <w:color w:val="000000"/>
        </w:rPr>
      </w:pPr>
      <w:r w:rsidRPr="001703FD">
        <w:rPr>
          <w:rFonts w:asciiTheme="minorHAnsi" w:hAnsiTheme="minorHAnsi" w:cstheme="minorHAnsi"/>
          <w:color w:val="000000"/>
        </w:rPr>
        <w:t>That jewel is</w:t>
      </w:r>
      <w:r w:rsidRPr="001703FD">
        <w:rPr>
          <w:rStyle w:val="apple-converted-space"/>
          <w:rFonts w:asciiTheme="minorHAnsi" w:hAnsiTheme="minorHAnsi" w:cstheme="minorHAnsi"/>
          <w:color w:val="000000"/>
        </w:rPr>
        <w:t> </w:t>
      </w:r>
      <w:r w:rsidRPr="001703FD">
        <w:rPr>
          <w:rFonts w:asciiTheme="minorHAnsi" w:hAnsiTheme="minorHAnsi" w:cstheme="minorHAnsi"/>
          <w:i/>
          <w:iCs/>
          <w:color w:val="000000"/>
        </w:rPr>
        <w:t>self.</w:t>
      </w:r>
      <w:r w:rsidRPr="001703FD">
        <w:rPr>
          <w:rStyle w:val="apple-converted-space"/>
          <w:rFonts w:asciiTheme="minorHAnsi" w:hAnsiTheme="minorHAnsi" w:cstheme="minorHAnsi"/>
          <w:color w:val="000000"/>
        </w:rPr>
        <w:t> </w:t>
      </w:r>
      <w:r w:rsidRPr="001703FD">
        <w:rPr>
          <w:rFonts w:asciiTheme="minorHAnsi" w:hAnsiTheme="minorHAnsi" w:cstheme="minorHAnsi"/>
          <w:color w:val="000000"/>
        </w:rPr>
        <w:t>Once it is gone, all the burden of looking after it, all the fears about it, all the barring of doors and windows and heart and mind is no longer necessary. You can just go and enjoy yourself while you're still in this body. After proper investigation, the frightening aspect of losing this thing that seemed so precious turns out to be the only relief and release from worry that there is.</w:t>
      </w:r>
      <w:r>
        <w:rPr>
          <w:rFonts w:asciiTheme="minorHAnsi" w:hAnsiTheme="minorHAnsi" w:cstheme="minorHAnsi"/>
          <w:color w:val="000000"/>
        </w:rPr>
        <w:t>”</w:t>
      </w:r>
    </w:p>
    <w:p w:rsidR="00020E27" w:rsidRPr="00A749CD" w:rsidRDefault="00020E27" w:rsidP="00020E27">
      <w:pPr>
        <w:spacing w:after="0"/>
        <w:rPr>
          <w:rFonts w:cstheme="minorHAnsi"/>
          <w:sz w:val="24"/>
          <w:szCs w:val="24"/>
        </w:rPr>
      </w:pPr>
      <w:r>
        <w:rPr>
          <w:sz w:val="24"/>
          <w:szCs w:val="24"/>
        </w:rPr>
        <w:t>“</w:t>
      </w:r>
      <w:r w:rsidRPr="00A749CD">
        <w:rPr>
          <w:sz w:val="24"/>
          <w:szCs w:val="24"/>
        </w:rPr>
        <w:t>To study the Way is to study the self. To study the self is to forget the self. To forget the self is to be enlightened by all things.</w:t>
      </w:r>
      <w:r>
        <w:rPr>
          <w:sz w:val="24"/>
          <w:szCs w:val="24"/>
        </w:rPr>
        <w:t>”</w:t>
      </w:r>
      <w:r w:rsidRPr="00A749CD">
        <w:rPr>
          <w:sz w:val="24"/>
          <w:szCs w:val="24"/>
        </w:rPr>
        <w:t xml:space="preserve"> Dogen, 13</w:t>
      </w:r>
      <w:r w:rsidRPr="00A749CD">
        <w:rPr>
          <w:sz w:val="24"/>
          <w:szCs w:val="24"/>
          <w:vertAlign w:val="superscript"/>
        </w:rPr>
        <w:t>th</w:t>
      </w:r>
      <w:r w:rsidRPr="00A749CD">
        <w:rPr>
          <w:sz w:val="24"/>
          <w:szCs w:val="24"/>
        </w:rPr>
        <w:t xml:space="preserve"> century Zen Buddhist Master</w:t>
      </w:r>
    </w:p>
    <w:p w:rsidR="00020E27" w:rsidRPr="006171B8" w:rsidRDefault="00020E27" w:rsidP="00020E27">
      <w:pPr>
        <w:spacing w:after="0"/>
        <w:rPr>
          <w:b/>
          <w:sz w:val="24"/>
          <w:szCs w:val="24"/>
        </w:rPr>
      </w:pPr>
      <w:r>
        <w:rPr>
          <w:b/>
          <w:sz w:val="24"/>
          <w:szCs w:val="24"/>
        </w:rPr>
        <w:t xml:space="preserve"> </w:t>
      </w:r>
    </w:p>
    <w:sectPr w:rsidR="00020E27" w:rsidRPr="006171B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FC8" w:rsidRDefault="00D53FC8" w:rsidP="00511A32">
      <w:pPr>
        <w:spacing w:after="0" w:line="240" w:lineRule="auto"/>
      </w:pPr>
      <w:r>
        <w:separator/>
      </w:r>
    </w:p>
  </w:endnote>
  <w:endnote w:type="continuationSeparator" w:id="0">
    <w:p w:rsidR="00D53FC8" w:rsidRDefault="00D53FC8" w:rsidP="00511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FC8" w:rsidRDefault="00D53FC8" w:rsidP="00511A32">
      <w:pPr>
        <w:spacing w:after="0" w:line="240" w:lineRule="auto"/>
      </w:pPr>
      <w:r>
        <w:separator/>
      </w:r>
    </w:p>
  </w:footnote>
  <w:footnote w:type="continuationSeparator" w:id="0">
    <w:p w:rsidR="00D53FC8" w:rsidRDefault="00D53FC8" w:rsidP="00511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A32" w:rsidRDefault="00511A32">
    <w:pPr>
      <w:pStyle w:val="Header"/>
    </w:pPr>
    <w:r>
      <w:rPr>
        <w:noProof/>
        <w:lang w:eastAsia="en-GB"/>
      </w:rPr>
      <w:drawing>
        <wp:inline distT="0" distB="0" distL="0" distR="0" wp14:anchorId="1B74A6F3" wp14:editId="516DEEDA">
          <wp:extent cx="5731510" cy="768985"/>
          <wp:effectExtent l="0" t="0" r="2540" b="0"/>
          <wp:docPr id="1" name="Picture 6" descr="IoE_286_landsca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6" descr="IoE_286_landscape.png"/>
                  <pic:cNvPicPr>
                    <a:picLocks noChangeAspect="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5731510" cy="768985"/>
                  </a:xfrm>
                  <a:prstGeom prst="rect">
                    <a:avLst/>
                  </a:prstGeom>
                  <a:noFill/>
                  <a:ln>
                    <a:noFill/>
                  </a:ln>
                  <a:extLst>
                    <a:ext uri="{909E8E84-426E-40dd-AFC4-6F175D3DCCD1}">
                      <a14:hiddenFill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pic:spPr>
              </pic:pic>
            </a:graphicData>
          </a:graphic>
        </wp:inline>
      </w:drawing>
    </w:r>
  </w:p>
  <w:p w:rsidR="00511A32" w:rsidRDefault="00511A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CC1C98"/>
    <w:multiLevelType w:val="hybridMultilevel"/>
    <w:tmpl w:val="57FCEE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C687BEE"/>
    <w:multiLevelType w:val="hybridMultilevel"/>
    <w:tmpl w:val="79F083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65C6334B"/>
    <w:multiLevelType w:val="hybridMultilevel"/>
    <w:tmpl w:val="79F083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DF0"/>
    <w:rsid w:val="00007DF0"/>
    <w:rsid w:val="00020E27"/>
    <w:rsid w:val="003A6AC1"/>
    <w:rsid w:val="003D2459"/>
    <w:rsid w:val="00432F14"/>
    <w:rsid w:val="004432C7"/>
    <w:rsid w:val="004504DA"/>
    <w:rsid w:val="00511A32"/>
    <w:rsid w:val="006171B8"/>
    <w:rsid w:val="00695F3C"/>
    <w:rsid w:val="007C1C30"/>
    <w:rsid w:val="00BF2817"/>
    <w:rsid w:val="00D53FC8"/>
    <w:rsid w:val="00DD1FCC"/>
    <w:rsid w:val="00DD3426"/>
    <w:rsid w:val="00E253FB"/>
    <w:rsid w:val="00F832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768F1"/>
  <w15:chartTrackingRefBased/>
  <w15:docId w15:val="{515E601A-BB7D-43FD-B5BB-F59F87849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A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1A32"/>
  </w:style>
  <w:style w:type="paragraph" w:styleId="Footer">
    <w:name w:val="footer"/>
    <w:basedOn w:val="Normal"/>
    <w:link w:val="FooterChar"/>
    <w:uiPriority w:val="99"/>
    <w:unhideWhenUsed/>
    <w:rsid w:val="00511A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1A32"/>
  </w:style>
  <w:style w:type="paragraph" w:styleId="ListParagraph">
    <w:name w:val="List Paragraph"/>
    <w:basedOn w:val="Normal"/>
    <w:uiPriority w:val="34"/>
    <w:qFormat/>
    <w:rsid w:val="00E253FB"/>
    <w:pPr>
      <w:spacing w:after="200" w:line="276" w:lineRule="auto"/>
      <w:ind w:left="720"/>
      <w:contextualSpacing/>
    </w:pPr>
  </w:style>
  <w:style w:type="paragraph" w:styleId="NormalWeb">
    <w:name w:val="Normal (Web)"/>
    <w:basedOn w:val="Normal"/>
    <w:uiPriority w:val="99"/>
    <w:unhideWhenUsed/>
    <w:rsid w:val="00DD342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DD3426"/>
  </w:style>
  <w:style w:type="character" w:customStyle="1" w:styleId="apple-converted-space">
    <w:name w:val="apple-converted-space"/>
    <w:basedOn w:val="DefaultParagraphFont"/>
    <w:rsid w:val="00DD3426"/>
  </w:style>
  <w:style w:type="paragraph" w:styleId="CommentText">
    <w:name w:val="annotation text"/>
    <w:basedOn w:val="Normal"/>
    <w:link w:val="CommentTextChar"/>
    <w:uiPriority w:val="99"/>
    <w:semiHidden/>
    <w:unhideWhenUsed/>
    <w:rsid w:val="004504DA"/>
    <w:pPr>
      <w:spacing w:line="240" w:lineRule="auto"/>
    </w:pPr>
    <w:rPr>
      <w:sz w:val="24"/>
      <w:szCs w:val="24"/>
    </w:rPr>
  </w:style>
  <w:style w:type="character" w:customStyle="1" w:styleId="CommentTextChar">
    <w:name w:val="Comment Text Char"/>
    <w:basedOn w:val="DefaultParagraphFont"/>
    <w:link w:val="CommentText"/>
    <w:uiPriority w:val="99"/>
    <w:semiHidden/>
    <w:rsid w:val="004504DA"/>
    <w:rPr>
      <w:sz w:val="24"/>
      <w:szCs w:val="24"/>
    </w:rPr>
  </w:style>
  <w:style w:type="character" w:styleId="CommentReference">
    <w:name w:val="annotation reference"/>
    <w:basedOn w:val="DefaultParagraphFont"/>
    <w:uiPriority w:val="99"/>
    <w:semiHidden/>
    <w:unhideWhenUsed/>
    <w:rsid w:val="004504DA"/>
    <w:rPr>
      <w:sz w:val="18"/>
      <w:szCs w:val="18"/>
    </w:rPr>
  </w:style>
  <w:style w:type="paragraph" w:styleId="BalloonText">
    <w:name w:val="Balloon Text"/>
    <w:basedOn w:val="Normal"/>
    <w:link w:val="BalloonTextChar"/>
    <w:uiPriority w:val="99"/>
    <w:semiHidden/>
    <w:unhideWhenUsed/>
    <w:rsid w:val="004504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4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010706">
      <w:bodyDiv w:val="1"/>
      <w:marLeft w:val="0"/>
      <w:marRight w:val="0"/>
      <w:marTop w:val="0"/>
      <w:marBottom w:val="0"/>
      <w:divBdr>
        <w:top w:val="none" w:sz="0" w:space="0" w:color="auto"/>
        <w:left w:val="none" w:sz="0" w:space="0" w:color="auto"/>
        <w:bottom w:val="none" w:sz="0" w:space="0" w:color="auto"/>
        <w:right w:val="none" w:sz="0" w:space="0" w:color="auto"/>
      </w:divBdr>
    </w:div>
    <w:div w:id="1283877592">
      <w:bodyDiv w:val="1"/>
      <w:marLeft w:val="0"/>
      <w:marRight w:val="0"/>
      <w:marTop w:val="0"/>
      <w:marBottom w:val="0"/>
      <w:divBdr>
        <w:top w:val="none" w:sz="0" w:space="0" w:color="auto"/>
        <w:left w:val="none" w:sz="0" w:space="0" w:color="auto"/>
        <w:bottom w:val="none" w:sz="0" w:space="0" w:color="auto"/>
        <w:right w:val="none" w:sz="0" w:space="0" w:color="auto"/>
      </w:divBdr>
    </w:div>
    <w:div w:id="1317219682">
      <w:bodyDiv w:val="1"/>
      <w:marLeft w:val="0"/>
      <w:marRight w:val="0"/>
      <w:marTop w:val="0"/>
      <w:marBottom w:val="0"/>
      <w:divBdr>
        <w:top w:val="none" w:sz="0" w:space="0" w:color="auto"/>
        <w:left w:val="none" w:sz="0" w:space="0" w:color="auto"/>
        <w:bottom w:val="none" w:sz="0" w:space="0" w:color="auto"/>
        <w:right w:val="none" w:sz="0" w:space="0" w:color="auto"/>
      </w:divBdr>
    </w:div>
    <w:div w:id="1352608367">
      <w:bodyDiv w:val="1"/>
      <w:marLeft w:val="0"/>
      <w:marRight w:val="0"/>
      <w:marTop w:val="0"/>
      <w:marBottom w:val="0"/>
      <w:divBdr>
        <w:top w:val="none" w:sz="0" w:space="0" w:color="auto"/>
        <w:left w:val="none" w:sz="0" w:space="0" w:color="auto"/>
        <w:bottom w:val="none" w:sz="0" w:space="0" w:color="auto"/>
        <w:right w:val="none" w:sz="0" w:space="0" w:color="auto"/>
      </w:divBdr>
    </w:div>
    <w:div w:id="145859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1054</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Stones</dc:creator>
  <cp:keywords/>
  <dc:description/>
  <cp:lastModifiedBy>Alexis Stones</cp:lastModifiedBy>
  <cp:revision>9</cp:revision>
  <dcterms:created xsi:type="dcterms:W3CDTF">2016-11-23T20:37:00Z</dcterms:created>
  <dcterms:modified xsi:type="dcterms:W3CDTF">2016-11-23T21:01:00Z</dcterms:modified>
</cp:coreProperties>
</file>